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46AE" w14:textId="61571D87" w:rsidR="00791ED6" w:rsidRPr="00791ED6" w:rsidRDefault="00791ED6" w:rsidP="00791ED6">
      <w:pPr>
        <w:tabs>
          <w:tab w:val="left" w:pos="1485"/>
        </w:tabs>
        <w:spacing w:after="0"/>
        <w:jc w:val="center"/>
        <w:rPr>
          <w:rFonts w:ascii="Bahnschrift" w:hAnsi="Bahnschrift"/>
          <w:b/>
          <w:bCs/>
          <w:sz w:val="36"/>
          <w:szCs w:val="36"/>
          <w:u w:val="single"/>
        </w:rPr>
      </w:pPr>
      <w:r w:rsidRPr="00791ED6">
        <w:rPr>
          <w:b/>
          <w:bCs/>
          <w:noProof/>
          <w:sz w:val="36"/>
          <w:szCs w:val="36"/>
          <w:u w:val="single"/>
        </w:rPr>
        <w:drawing>
          <wp:anchor distT="0" distB="0" distL="114300" distR="114300" simplePos="0" relativeHeight="251659264" behindDoc="1" locked="0" layoutInCell="1" allowOverlap="1" wp14:anchorId="17D7F60A" wp14:editId="0E146684">
            <wp:simplePos x="0" y="0"/>
            <wp:positionH relativeFrom="margin">
              <wp:align>left</wp:align>
            </wp:positionH>
            <wp:positionV relativeFrom="page">
              <wp:posOffset>657225</wp:posOffset>
            </wp:positionV>
            <wp:extent cx="1590675" cy="1616075"/>
            <wp:effectExtent l="0" t="0" r="9525" b="3175"/>
            <wp:wrapThrough wrapText="bothSides">
              <wp:wrapPolygon edited="0">
                <wp:start x="0" y="0"/>
                <wp:lineTo x="0" y="21388"/>
                <wp:lineTo x="21471" y="21388"/>
                <wp:lineTo x="21471" y="0"/>
                <wp:lineTo x="0" y="0"/>
              </wp:wrapPolygon>
            </wp:wrapThrough>
            <wp:docPr id="155629282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92825" name="Picture 1" descr="Icon&#10;&#10;Description automatically generated"/>
                    <pic:cNvPicPr/>
                  </pic:nvPicPr>
                  <pic:blipFill rotWithShape="1">
                    <a:blip r:embed="rId8" cstate="print">
                      <a:extLst>
                        <a:ext uri="{28A0092B-C50C-407E-A947-70E740481C1C}">
                          <a14:useLocalDpi xmlns:a14="http://schemas.microsoft.com/office/drawing/2010/main" val="0"/>
                        </a:ext>
                      </a:extLst>
                    </a:blip>
                    <a:srcRect l="8441" t="10390" r="11689" b="8442"/>
                    <a:stretch/>
                  </pic:blipFill>
                  <pic:spPr bwMode="auto">
                    <a:xfrm>
                      <a:off x="0" y="0"/>
                      <a:ext cx="1590675" cy="1616075"/>
                    </a:xfrm>
                    <a:prstGeom prst="rect">
                      <a:avLst/>
                    </a:prstGeom>
                    <a:ln>
                      <a:noFill/>
                    </a:ln>
                    <a:extLst>
                      <a:ext uri="{53640926-AAD7-44D8-BBD7-CCE9431645EC}">
                        <a14:shadowObscured xmlns:a14="http://schemas.microsoft.com/office/drawing/2010/main"/>
                      </a:ext>
                    </a:extLst>
                  </pic:spPr>
                </pic:pic>
              </a:graphicData>
            </a:graphic>
          </wp:anchor>
        </w:drawing>
      </w:r>
      <w:r w:rsidRPr="00791ED6">
        <w:rPr>
          <w:rFonts w:ascii="Bahnschrift" w:hAnsi="Bahnschrift"/>
          <w:b/>
          <w:bCs/>
          <w:sz w:val="36"/>
          <w:szCs w:val="36"/>
          <w:u w:val="single"/>
        </w:rPr>
        <w:t>Crawford County Housing Meeting</w:t>
      </w:r>
    </w:p>
    <w:p w14:paraId="6E83CA6B" w14:textId="3B5D2428" w:rsidR="00791ED6" w:rsidRDefault="0012188A" w:rsidP="00791ED6">
      <w:pPr>
        <w:tabs>
          <w:tab w:val="left" w:pos="1485"/>
        </w:tabs>
        <w:spacing w:after="0"/>
        <w:jc w:val="center"/>
        <w:rPr>
          <w:rFonts w:ascii="Bahnschrift" w:hAnsi="Bahnschrift"/>
          <w:b/>
          <w:bCs/>
          <w:sz w:val="32"/>
          <w:szCs w:val="32"/>
        </w:rPr>
      </w:pPr>
      <w:r>
        <w:rPr>
          <w:rFonts w:ascii="Bahnschrift" w:hAnsi="Bahnschrift"/>
          <w:b/>
          <w:bCs/>
          <w:sz w:val="32"/>
          <w:szCs w:val="32"/>
        </w:rPr>
        <w:t>July</w:t>
      </w:r>
      <w:r w:rsidR="00C55D40">
        <w:rPr>
          <w:rFonts w:ascii="Bahnschrift" w:hAnsi="Bahnschrift"/>
          <w:b/>
          <w:bCs/>
          <w:sz w:val="32"/>
          <w:szCs w:val="32"/>
        </w:rPr>
        <w:t xml:space="preserve"> 8</w:t>
      </w:r>
      <w:r w:rsidR="00791ED6" w:rsidRPr="00602163">
        <w:rPr>
          <w:rFonts w:ascii="Bahnschrift" w:hAnsi="Bahnschrift"/>
          <w:b/>
          <w:bCs/>
          <w:sz w:val="32"/>
          <w:szCs w:val="32"/>
        </w:rPr>
        <w:t>, 202</w:t>
      </w:r>
      <w:r w:rsidR="007F236A">
        <w:rPr>
          <w:rFonts w:ascii="Bahnschrift" w:hAnsi="Bahnschrift"/>
          <w:b/>
          <w:bCs/>
          <w:sz w:val="32"/>
          <w:szCs w:val="32"/>
        </w:rPr>
        <w:t>5</w:t>
      </w:r>
    </w:p>
    <w:p w14:paraId="754B562B" w14:textId="395A363B" w:rsidR="00596748" w:rsidRDefault="00596748" w:rsidP="00791ED6">
      <w:pPr>
        <w:tabs>
          <w:tab w:val="left" w:pos="1485"/>
        </w:tabs>
        <w:spacing w:after="0"/>
        <w:jc w:val="center"/>
        <w:rPr>
          <w:rFonts w:ascii="Bahnschrift" w:hAnsi="Bahnschrift"/>
          <w:b/>
          <w:bCs/>
          <w:sz w:val="32"/>
          <w:szCs w:val="32"/>
        </w:rPr>
      </w:pPr>
      <w:r>
        <w:rPr>
          <w:rFonts w:ascii="Bahnschrift" w:hAnsi="Bahnschrift"/>
          <w:b/>
          <w:bCs/>
          <w:sz w:val="32"/>
          <w:szCs w:val="32"/>
        </w:rPr>
        <w:t>9:00 AM</w:t>
      </w:r>
    </w:p>
    <w:p w14:paraId="5906B1C6" w14:textId="4893542A" w:rsidR="00F35579" w:rsidRPr="00F35579" w:rsidRDefault="00F35579" w:rsidP="00F35579">
      <w:pPr>
        <w:tabs>
          <w:tab w:val="left" w:pos="1485"/>
        </w:tabs>
        <w:spacing w:after="0"/>
        <w:jc w:val="center"/>
        <w:rPr>
          <w:rFonts w:ascii="Bahnschrift" w:hAnsi="Bahnschrift"/>
          <w:b/>
          <w:bCs/>
          <w:i/>
          <w:iCs/>
          <w:sz w:val="32"/>
          <w:szCs w:val="32"/>
        </w:rPr>
      </w:pPr>
      <w:r w:rsidRPr="00F35579">
        <w:rPr>
          <w:rFonts w:ascii="Bahnschrift" w:hAnsi="Bahnschrift"/>
          <w:b/>
          <w:bCs/>
          <w:i/>
          <w:iCs/>
          <w:sz w:val="32"/>
          <w:szCs w:val="32"/>
        </w:rPr>
        <w:t>Notes</w:t>
      </w:r>
    </w:p>
    <w:p w14:paraId="1F3DFFD6" w14:textId="1421354E" w:rsidR="00791ED6" w:rsidRPr="00602163" w:rsidRDefault="00602163" w:rsidP="00791ED6">
      <w:pPr>
        <w:tabs>
          <w:tab w:val="left" w:pos="1485"/>
        </w:tabs>
        <w:spacing w:after="0"/>
        <w:rPr>
          <w:b/>
          <w:bCs/>
          <w:sz w:val="24"/>
          <w:szCs w:val="24"/>
        </w:rPr>
      </w:pPr>
      <w:r>
        <w:rPr>
          <w:rFonts w:ascii="Bahnschrift" w:hAnsi="Bahnschrift"/>
          <w:b/>
          <w:bCs/>
          <w:noProof/>
          <w:sz w:val="28"/>
          <w:szCs w:val="28"/>
        </w:rPr>
        <mc:AlternateContent>
          <mc:Choice Requires="wps">
            <w:drawing>
              <wp:anchor distT="0" distB="0" distL="114300" distR="114300" simplePos="0" relativeHeight="251655168" behindDoc="0" locked="0" layoutInCell="1" allowOverlap="1" wp14:anchorId="5D991462" wp14:editId="58DC6C59">
                <wp:simplePos x="0" y="0"/>
                <wp:positionH relativeFrom="margin">
                  <wp:align>left</wp:align>
                </wp:positionH>
                <wp:positionV relativeFrom="paragraph">
                  <wp:posOffset>37465</wp:posOffset>
                </wp:positionV>
                <wp:extent cx="6076950" cy="31750"/>
                <wp:effectExtent l="0" t="0" r="19050" b="25400"/>
                <wp:wrapNone/>
                <wp:docPr id="67177124" name="Straight Connector 2"/>
                <wp:cNvGraphicFramePr/>
                <a:graphic xmlns:a="http://schemas.openxmlformats.org/drawingml/2006/main">
                  <a:graphicData uri="http://schemas.microsoft.com/office/word/2010/wordprocessingShape">
                    <wps:wsp>
                      <wps:cNvCnPr/>
                      <wps:spPr>
                        <a:xfrm flipV="1">
                          <a:off x="0" y="0"/>
                          <a:ext cx="6076950" cy="317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DA712" id="Straight Connector 2" o:spid="_x0000_s1026" style="position:absolute;flip:y;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5pt" to="47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" strokecolor="black [3213]" strokeweight="1.5pt">
                <v:stroke joinstyle="miter"/>
                <w10:wrap anchorx="margin"/>
              </v:line>
            </w:pict>
          </mc:Fallback>
        </mc:AlternateContent>
      </w:r>
      <w:r w:rsidR="00791ED6">
        <w:br w:type="textWrapping" w:clear="all"/>
      </w:r>
    </w:p>
    <w:p w14:paraId="6C471CDC" w14:textId="2DCAB75C" w:rsidR="00602163" w:rsidRPr="00201FD3" w:rsidRDefault="00602163" w:rsidP="00791ED6">
      <w:pPr>
        <w:tabs>
          <w:tab w:val="left" w:pos="1485"/>
        </w:tabs>
        <w:spacing w:after="0"/>
        <w:rPr>
          <w:b/>
          <w:bCs/>
          <w:sz w:val="28"/>
          <w:szCs w:val="28"/>
        </w:rPr>
      </w:pPr>
      <w:r w:rsidRPr="00201FD3">
        <w:rPr>
          <w:b/>
          <w:bCs/>
          <w:sz w:val="28"/>
          <w:szCs w:val="28"/>
        </w:rPr>
        <w:t>Agenda</w:t>
      </w:r>
    </w:p>
    <w:p w14:paraId="0C2F998D" w14:textId="77777777" w:rsidR="00602163" w:rsidRPr="00201FD3" w:rsidRDefault="00602163" w:rsidP="00791ED6">
      <w:pPr>
        <w:tabs>
          <w:tab w:val="left" w:pos="1485"/>
        </w:tabs>
        <w:spacing w:after="0"/>
        <w:rPr>
          <w:sz w:val="24"/>
          <w:szCs w:val="24"/>
        </w:rPr>
      </w:pPr>
    </w:p>
    <w:p w14:paraId="40DEF29E" w14:textId="4779B5B5" w:rsidR="00481D9E" w:rsidRDefault="00F35579" w:rsidP="00481D9E">
      <w:pPr>
        <w:pStyle w:val="ListParagraph"/>
        <w:numPr>
          <w:ilvl w:val="0"/>
          <w:numId w:val="1"/>
        </w:numPr>
        <w:tabs>
          <w:tab w:val="left" w:pos="1485"/>
        </w:tabs>
        <w:spacing w:after="0"/>
        <w:rPr>
          <w:sz w:val="24"/>
          <w:szCs w:val="24"/>
        </w:rPr>
      </w:pPr>
      <w:r>
        <w:rPr>
          <w:sz w:val="24"/>
          <w:szCs w:val="24"/>
        </w:rPr>
        <w:t>Attendance: Sonya Lenzendorf, Marc Myhre, Hetti Brown, Nate Gilman, Jordyn Flansburgh, Julie Dabrowski, Blake Roberts, Mark Lee, Darcy Ewing, Becky Koske, Jon Bingol, Nikki Dudley, Seth Reynolds, Becky Hackett</w:t>
      </w:r>
    </w:p>
    <w:p w14:paraId="1F3A9408" w14:textId="77777777" w:rsidR="00481D9E" w:rsidRPr="00C2619D" w:rsidRDefault="00481D9E" w:rsidP="00C2619D">
      <w:pPr>
        <w:tabs>
          <w:tab w:val="left" w:pos="1485"/>
        </w:tabs>
        <w:spacing w:after="0"/>
        <w:rPr>
          <w:sz w:val="24"/>
          <w:szCs w:val="24"/>
        </w:rPr>
      </w:pPr>
    </w:p>
    <w:p w14:paraId="23CC78BE" w14:textId="5EE9E2E4" w:rsidR="00DC555D" w:rsidRPr="00DC555D" w:rsidRDefault="005121AC" w:rsidP="00DC555D">
      <w:pPr>
        <w:pStyle w:val="ListParagraph"/>
        <w:numPr>
          <w:ilvl w:val="0"/>
          <w:numId w:val="1"/>
        </w:numPr>
        <w:tabs>
          <w:tab w:val="left" w:pos="1485"/>
        </w:tabs>
        <w:spacing w:after="0"/>
        <w:rPr>
          <w:sz w:val="24"/>
          <w:szCs w:val="24"/>
        </w:rPr>
      </w:pPr>
      <w:r>
        <w:rPr>
          <w:sz w:val="24"/>
          <w:szCs w:val="24"/>
        </w:rPr>
        <w:t>Updates</w:t>
      </w:r>
    </w:p>
    <w:p w14:paraId="6064F3FA" w14:textId="306A54BB" w:rsidR="0077692C" w:rsidRDefault="0077692C" w:rsidP="0077692C">
      <w:pPr>
        <w:pStyle w:val="ListParagraph"/>
        <w:numPr>
          <w:ilvl w:val="1"/>
          <w:numId w:val="1"/>
        </w:numPr>
        <w:tabs>
          <w:tab w:val="left" w:pos="1485"/>
        </w:tabs>
        <w:spacing w:after="0"/>
        <w:rPr>
          <w:sz w:val="24"/>
          <w:szCs w:val="24"/>
        </w:rPr>
      </w:pPr>
      <w:proofErr w:type="spellStart"/>
      <w:r w:rsidRPr="00481D9E">
        <w:rPr>
          <w:sz w:val="24"/>
          <w:szCs w:val="24"/>
        </w:rPr>
        <w:t>Couleecap</w:t>
      </w:r>
      <w:proofErr w:type="spellEnd"/>
      <w:r w:rsidRPr="00481D9E">
        <w:rPr>
          <w:sz w:val="24"/>
          <w:szCs w:val="24"/>
        </w:rPr>
        <w:t xml:space="preserve"> Program Updates </w:t>
      </w:r>
      <w:r>
        <w:rPr>
          <w:sz w:val="24"/>
          <w:szCs w:val="24"/>
        </w:rPr>
        <w:t>–</w:t>
      </w:r>
      <w:r w:rsidRPr="00481D9E">
        <w:rPr>
          <w:sz w:val="24"/>
          <w:szCs w:val="24"/>
        </w:rPr>
        <w:t xml:space="preserve"> Hetti</w:t>
      </w:r>
      <w:r>
        <w:rPr>
          <w:sz w:val="24"/>
          <w:szCs w:val="24"/>
        </w:rPr>
        <w:t xml:space="preserve"> Brown</w:t>
      </w:r>
    </w:p>
    <w:p w14:paraId="6CE61559" w14:textId="07B69DE6" w:rsidR="00F35579" w:rsidRDefault="00F35579" w:rsidP="00F35579">
      <w:pPr>
        <w:pStyle w:val="ListParagraph"/>
        <w:numPr>
          <w:ilvl w:val="2"/>
          <w:numId w:val="1"/>
        </w:numPr>
        <w:tabs>
          <w:tab w:val="left" w:pos="1485"/>
        </w:tabs>
        <w:spacing w:after="0"/>
        <w:rPr>
          <w:sz w:val="24"/>
          <w:szCs w:val="24"/>
        </w:rPr>
      </w:pPr>
      <w:r>
        <w:rPr>
          <w:sz w:val="24"/>
          <w:szCs w:val="24"/>
        </w:rPr>
        <w:t>Shared the 2025 Impact Report for Crawford County</w:t>
      </w:r>
    </w:p>
    <w:p w14:paraId="7E083225" w14:textId="4DB70231" w:rsidR="00F35579" w:rsidRDefault="00F35579" w:rsidP="00F35579">
      <w:pPr>
        <w:pStyle w:val="ListParagraph"/>
        <w:numPr>
          <w:ilvl w:val="2"/>
          <w:numId w:val="1"/>
        </w:numPr>
        <w:tabs>
          <w:tab w:val="left" w:pos="1485"/>
        </w:tabs>
        <w:spacing w:after="0"/>
        <w:rPr>
          <w:sz w:val="24"/>
          <w:szCs w:val="24"/>
        </w:rPr>
      </w:pPr>
      <w:r>
        <w:rPr>
          <w:sz w:val="24"/>
          <w:szCs w:val="24"/>
        </w:rPr>
        <w:t>Shared Bargain Boutique’s financials. An average of $40,000 a year is made and goes back into the food pantry locally.</w:t>
      </w:r>
    </w:p>
    <w:p w14:paraId="11603858" w14:textId="589B6AA6" w:rsidR="00F35579" w:rsidRDefault="00F35579" w:rsidP="00F35579">
      <w:pPr>
        <w:pStyle w:val="ListParagraph"/>
        <w:numPr>
          <w:ilvl w:val="2"/>
          <w:numId w:val="1"/>
        </w:numPr>
        <w:tabs>
          <w:tab w:val="left" w:pos="1485"/>
        </w:tabs>
        <w:spacing w:after="0"/>
        <w:rPr>
          <w:sz w:val="24"/>
          <w:szCs w:val="24"/>
        </w:rPr>
      </w:pPr>
      <w:r>
        <w:rPr>
          <w:sz w:val="24"/>
          <w:szCs w:val="24"/>
        </w:rPr>
        <w:t xml:space="preserve">Shared uncertainty with Federal Level funding </w:t>
      </w:r>
    </w:p>
    <w:p w14:paraId="78F87A10" w14:textId="4723FEA5" w:rsidR="00F35579" w:rsidRPr="0077692C" w:rsidRDefault="00F35579" w:rsidP="00F35579">
      <w:pPr>
        <w:pStyle w:val="ListParagraph"/>
        <w:numPr>
          <w:ilvl w:val="2"/>
          <w:numId w:val="1"/>
        </w:numPr>
        <w:tabs>
          <w:tab w:val="left" w:pos="1485"/>
        </w:tabs>
        <w:spacing w:after="0"/>
        <w:rPr>
          <w:sz w:val="24"/>
          <w:szCs w:val="24"/>
        </w:rPr>
      </w:pPr>
      <w:r>
        <w:rPr>
          <w:sz w:val="24"/>
          <w:szCs w:val="24"/>
        </w:rPr>
        <w:t>Looking to build or renovate a new space for Bargain Boutique that will include the food pantry, store, adult learning space, and office space for services, as well as forty or more affordable housing units.  Goal is to have this completed in 2028.</w:t>
      </w:r>
    </w:p>
    <w:p w14:paraId="7A30A68C" w14:textId="04DE54B9" w:rsidR="0012615C" w:rsidRDefault="0012615C" w:rsidP="00DC555D">
      <w:pPr>
        <w:pStyle w:val="ListParagraph"/>
        <w:numPr>
          <w:ilvl w:val="1"/>
          <w:numId w:val="1"/>
        </w:numPr>
        <w:tabs>
          <w:tab w:val="left" w:pos="1485"/>
        </w:tabs>
        <w:spacing w:after="0"/>
        <w:rPr>
          <w:sz w:val="24"/>
          <w:szCs w:val="24"/>
        </w:rPr>
      </w:pPr>
      <w:r>
        <w:rPr>
          <w:sz w:val="24"/>
          <w:szCs w:val="24"/>
        </w:rPr>
        <w:t>City of Prairie du Chien Updates</w:t>
      </w:r>
    </w:p>
    <w:p w14:paraId="116FD2CB" w14:textId="412DE44B" w:rsidR="00F35579" w:rsidRDefault="00E84689" w:rsidP="00F35579">
      <w:pPr>
        <w:pStyle w:val="ListParagraph"/>
        <w:numPr>
          <w:ilvl w:val="2"/>
          <w:numId w:val="1"/>
        </w:numPr>
        <w:tabs>
          <w:tab w:val="left" w:pos="1485"/>
        </w:tabs>
        <w:spacing w:after="0"/>
        <w:rPr>
          <w:sz w:val="24"/>
          <w:szCs w:val="24"/>
        </w:rPr>
      </w:pPr>
      <w:r>
        <w:rPr>
          <w:sz w:val="24"/>
          <w:szCs w:val="24"/>
        </w:rPr>
        <w:t>Continue to work on the space by Mississippi Meats.  Waiting for DNR approvals. Once that happens the developer will put in 46 market rate apartments, which is phase 2 of the project.</w:t>
      </w:r>
    </w:p>
    <w:p w14:paraId="30FDF802" w14:textId="4E25B145" w:rsidR="00E84689" w:rsidRDefault="00E84689" w:rsidP="00F35579">
      <w:pPr>
        <w:pStyle w:val="ListParagraph"/>
        <w:numPr>
          <w:ilvl w:val="2"/>
          <w:numId w:val="1"/>
        </w:numPr>
        <w:tabs>
          <w:tab w:val="left" w:pos="1485"/>
        </w:tabs>
        <w:spacing w:after="0"/>
        <w:rPr>
          <w:sz w:val="24"/>
          <w:szCs w:val="24"/>
        </w:rPr>
      </w:pPr>
      <w:r>
        <w:rPr>
          <w:sz w:val="24"/>
          <w:szCs w:val="24"/>
        </w:rPr>
        <w:t>City continues to secure land for individual housing.</w:t>
      </w:r>
    </w:p>
    <w:p w14:paraId="034C0728" w14:textId="2333B7CE" w:rsidR="00481D9E" w:rsidRDefault="00481D9E" w:rsidP="00DC555D">
      <w:pPr>
        <w:pStyle w:val="ListParagraph"/>
        <w:numPr>
          <w:ilvl w:val="1"/>
          <w:numId w:val="1"/>
        </w:numPr>
        <w:tabs>
          <w:tab w:val="left" w:pos="1485"/>
        </w:tabs>
        <w:spacing w:after="0"/>
        <w:rPr>
          <w:sz w:val="24"/>
          <w:szCs w:val="24"/>
        </w:rPr>
      </w:pPr>
      <w:r>
        <w:rPr>
          <w:sz w:val="24"/>
          <w:szCs w:val="24"/>
        </w:rPr>
        <w:t>Driftless Development Update – Nikki Dudley</w:t>
      </w:r>
    </w:p>
    <w:p w14:paraId="257936FE" w14:textId="4E223F1F" w:rsidR="00E84689" w:rsidRDefault="00E84689" w:rsidP="00E84689">
      <w:pPr>
        <w:pStyle w:val="ListParagraph"/>
        <w:numPr>
          <w:ilvl w:val="2"/>
          <w:numId w:val="1"/>
        </w:numPr>
        <w:tabs>
          <w:tab w:val="left" w:pos="1485"/>
        </w:tabs>
        <w:spacing w:after="0"/>
        <w:rPr>
          <w:sz w:val="24"/>
          <w:szCs w:val="24"/>
        </w:rPr>
      </w:pPr>
      <w:r>
        <w:rPr>
          <w:sz w:val="24"/>
          <w:szCs w:val="24"/>
        </w:rPr>
        <w:t>Nothing new to share from last time.  Continue to promote the grant received to incentivize people to live in Crawford County that live out of state.</w:t>
      </w:r>
    </w:p>
    <w:p w14:paraId="6E0EEB48" w14:textId="3DE6D8A9" w:rsidR="008606B8" w:rsidRDefault="008606B8" w:rsidP="00DC555D">
      <w:pPr>
        <w:pStyle w:val="ListParagraph"/>
        <w:numPr>
          <w:ilvl w:val="1"/>
          <w:numId w:val="1"/>
        </w:numPr>
        <w:tabs>
          <w:tab w:val="left" w:pos="1485"/>
        </w:tabs>
        <w:spacing w:after="0"/>
        <w:rPr>
          <w:sz w:val="24"/>
          <w:szCs w:val="24"/>
        </w:rPr>
      </w:pPr>
      <w:r>
        <w:rPr>
          <w:sz w:val="24"/>
          <w:szCs w:val="24"/>
        </w:rPr>
        <w:t>Community Development Institute, Extension – Blake Roberts Crall</w:t>
      </w:r>
    </w:p>
    <w:p w14:paraId="2D13A0F4" w14:textId="50800D1D" w:rsidR="00E84689" w:rsidRDefault="00E84689" w:rsidP="00E84689">
      <w:pPr>
        <w:pStyle w:val="ListParagraph"/>
        <w:numPr>
          <w:ilvl w:val="2"/>
          <w:numId w:val="1"/>
        </w:numPr>
        <w:tabs>
          <w:tab w:val="left" w:pos="1485"/>
        </w:tabs>
        <w:spacing w:after="0"/>
        <w:rPr>
          <w:sz w:val="24"/>
          <w:szCs w:val="24"/>
        </w:rPr>
      </w:pPr>
      <w:r>
        <w:rPr>
          <w:sz w:val="24"/>
          <w:szCs w:val="24"/>
        </w:rPr>
        <w:t>Blake covers a regional area that includes: Crawford, Grant, Lafayette, Richland)</w:t>
      </w:r>
    </w:p>
    <w:p w14:paraId="709BA004" w14:textId="745D9513" w:rsidR="00E84689" w:rsidRDefault="00E84689" w:rsidP="00E84689">
      <w:pPr>
        <w:pStyle w:val="ListParagraph"/>
        <w:numPr>
          <w:ilvl w:val="2"/>
          <w:numId w:val="1"/>
        </w:numPr>
        <w:tabs>
          <w:tab w:val="left" w:pos="1485"/>
        </w:tabs>
        <w:spacing w:after="0"/>
        <w:rPr>
          <w:sz w:val="24"/>
          <w:szCs w:val="24"/>
        </w:rPr>
      </w:pPr>
      <w:r>
        <w:rPr>
          <w:sz w:val="24"/>
          <w:szCs w:val="24"/>
        </w:rPr>
        <w:t xml:space="preserve">Working on developing a Regional Rural Housing Summit and looking for ideas for this educational event.  Hoping to hold this event at the end of the year.  Reach out to Blake if you have ideas at </w:t>
      </w:r>
      <w:hyperlink r:id="rId9" w:history="1">
        <w:r w:rsidRPr="0064431F">
          <w:rPr>
            <w:rStyle w:val="Hyperlink"/>
            <w:sz w:val="24"/>
            <w:szCs w:val="24"/>
          </w:rPr>
          <w:t>broberts23@wisc.edu</w:t>
        </w:r>
      </w:hyperlink>
      <w:r>
        <w:rPr>
          <w:sz w:val="24"/>
          <w:szCs w:val="24"/>
        </w:rPr>
        <w:t xml:space="preserve"> </w:t>
      </w:r>
    </w:p>
    <w:p w14:paraId="25C8B670" w14:textId="66F9C01A" w:rsidR="00481D9E" w:rsidRDefault="00481D9E" w:rsidP="00DC555D">
      <w:pPr>
        <w:pStyle w:val="ListParagraph"/>
        <w:numPr>
          <w:ilvl w:val="1"/>
          <w:numId w:val="1"/>
        </w:numPr>
        <w:tabs>
          <w:tab w:val="left" w:pos="1485"/>
        </w:tabs>
        <w:spacing w:after="0"/>
        <w:rPr>
          <w:sz w:val="24"/>
          <w:szCs w:val="24"/>
        </w:rPr>
      </w:pPr>
      <w:r>
        <w:rPr>
          <w:sz w:val="24"/>
          <w:szCs w:val="24"/>
        </w:rPr>
        <w:t>PIT Count: July 23</w:t>
      </w:r>
      <w:r w:rsidRPr="00481D9E">
        <w:rPr>
          <w:sz w:val="24"/>
          <w:szCs w:val="24"/>
          <w:vertAlign w:val="superscript"/>
        </w:rPr>
        <w:t>rd</w:t>
      </w:r>
      <w:r>
        <w:rPr>
          <w:sz w:val="24"/>
          <w:szCs w:val="24"/>
        </w:rPr>
        <w:t xml:space="preserve"> </w:t>
      </w:r>
    </w:p>
    <w:p w14:paraId="4509C3A2" w14:textId="2FAE6528" w:rsidR="00E84689" w:rsidRDefault="00E84689" w:rsidP="00E84689">
      <w:pPr>
        <w:pStyle w:val="ListParagraph"/>
        <w:numPr>
          <w:ilvl w:val="2"/>
          <w:numId w:val="1"/>
        </w:numPr>
        <w:tabs>
          <w:tab w:val="left" w:pos="1485"/>
        </w:tabs>
        <w:spacing w:after="0"/>
        <w:rPr>
          <w:sz w:val="24"/>
          <w:szCs w:val="24"/>
        </w:rPr>
      </w:pPr>
      <w:r>
        <w:rPr>
          <w:sz w:val="24"/>
          <w:szCs w:val="24"/>
        </w:rPr>
        <w:lastRenderedPageBreak/>
        <w:t>Becky shared information about the PIT count.  Crawford County has a team that goes out and always is looking for volunteers. Reach out to Sonya if you are interested.  The count does happen between 12AM-6AM.</w:t>
      </w:r>
    </w:p>
    <w:p w14:paraId="3A32DF0C" w14:textId="6A569462" w:rsidR="0012615C" w:rsidRDefault="00BE74B9" w:rsidP="00DC555D">
      <w:pPr>
        <w:pStyle w:val="ListParagraph"/>
        <w:numPr>
          <w:ilvl w:val="1"/>
          <w:numId w:val="1"/>
        </w:numPr>
        <w:tabs>
          <w:tab w:val="left" w:pos="1485"/>
        </w:tabs>
        <w:spacing w:after="0"/>
        <w:rPr>
          <w:sz w:val="24"/>
          <w:szCs w:val="24"/>
        </w:rPr>
      </w:pPr>
      <w:r>
        <w:rPr>
          <w:sz w:val="24"/>
          <w:szCs w:val="24"/>
        </w:rPr>
        <w:t>Other partner updates</w:t>
      </w:r>
    </w:p>
    <w:p w14:paraId="472EA272" w14:textId="4E1CA786" w:rsidR="00E84689" w:rsidRDefault="00E84689" w:rsidP="00E84689">
      <w:pPr>
        <w:pStyle w:val="ListParagraph"/>
        <w:numPr>
          <w:ilvl w:val="2"/>
          <w:numId w:val="1"/>
        </w:numPr>
        <w:tabs>
          <w:tab w:val="left" w:pos="1485"/>
        </w:tabs>
        <w:spacing w:after="0"/>
        <w:rPr>
          <w:sz w:val="24"/>
          <w:szCs w:val="24"/>
        </w:rPr>
      </w:pPr>
      <w:r>
        <w:rPr>
          <w:sz w:val="24"/>
          <w:szCs w:val="24"/>
        </w:rPr>
        <w:t>Jon shared that they are starting to work on a new comprehensive plan for Crawford County and housing is a part of that</w:t>
      </w:r>
      <w:r w:rsidR="00D03EB4">
        <w:rPr>
          <w:sz w:val="24"/>
          <w:szCs w:val="24"/>
        </w:rPr>
        <w:t>.  He will keep the group informed on the process.  It is starting this summer, and the goal is to be complete by August 2027.  He is working with Dave Troester and the County Board members.</w:t>
      </w:r>
    </w:p>
    <w:p w14:paraId="1E285B86" w14:textId="4DFFBE7F" w:rsidR="00D03EB4" w:rsidRPr="00D03EB4" w:rsidRDefault="00D03EB4" w:rsidP="00D03EB4">
      <w:pPr>
        <w:pStyle w:val="ListParagraph"/>
        <w:numPr>
          <w:ilvl w:val="2"/>
          <w:numId w:val="1"/>
        </w:numPr>
        <w:tabs>
          <w:tab w:val="left" w:pos="1485"/>
        </w:tabs>
        <w:spacing w:after="0"/>
        <w:rPr>
          <w:sz w:val="24"/>
          <w:szCs w:val="24"/>
        </w:rPr>
      </w:pPr>
      <w:r>
        <w:rPr>
          <w:sz w:val="24"/>
          <w:szCs w:val="24"/>
        </w:rPr>
        <w:t>PDC Short-term Rental update- The committee is working on designating an area of town by downtown for short-term rentals.  This would be for all new ones.  They are still trying to gather data and account for all the short-term rentals as they are not all registered.  There was a discussion about having paperwork during the closing of properties that let’s owners know the steps to take if they are using as a short-term rental.</w:t>
      </w:r>
    </w:p>
    <w:p w14:paraId="07DC4ACA" w14:textId="77777777" w:rsidR="006A748A" w:rsidRPr="00BE74B9" w:rsidRDefault="006A748A" w:rsidP="00BE74B9">
      <w:pPr>
        <w:tabs>
          <w:tab w:val="left" w:pos="1485"/>
        </w:tabs>
        <w:spacing w:after="0"/>
        <w:rPr>
          <w:sz w:val="24"/>
          <w:szCs w:val="24"/>
        </w:rPr>
      </w:pPr>
    </w:p>
    <w:p w14:paraId="62E5F4DD" w14:textId="522CF08A" w:rsidR="00481D9E" w:rsidRDefault="001A3E63" w:rsidP="0041224C">
      <w:pPr>
        <w:pStyle w:val="ListParagraph"/>
        <w:numPr>
          <w:ilvl w:val="0"/>
          <w:numId w:val="1"/>
        </w:numPr>
        <w:tabs>
          <w:tab w:val="left" w:pos="1485"/>
        </w:tabs>
        <w:spacing w:after="0"/>
        <w:rPr>
          <w:sz w:val="24"/>
          <w:szCs w:val="24"/>
        </w:rPr>
      </w:pPr>
      <w:r>
        <w:rPr>
          <w:sz w:val="24"/>
          <w:szCs w:val="24"/>
        </w:rPr>
        <w:t>Areas of Interest for Future Meetings</w:t>
      </w:r>
    </w:p>
    <w:p w14:paraId="028F58DB" w14:textId="1FC2C264" w:rsidR="00D03EB4" w:rsidRDefault="00D03EB4" w:rsidP="00D03EB4">
      <w:pPr>
        <w:pStyle w:val="ListParagraph"/>
        <w:numPr>
          <w:ilvl w:val="1"/>
          <w:numId w:val="1"/>
        </w:numPr>
        <w:tabs>
          <w:tab w:val="left" w:pos="1485"/>
        </w:tabs>
        <w:spacing w:after="0"/>
        <w:rPr>
          <w:sz w:val="24"/>
          <w:szCs w:val="24"/>
        </w:rPr>
      </w:pPr>
      <w:r>
        <w:rPr>
          <w:sz w:val="24"/>
          <w:szCs w:val="24"/>
        </w:rPr>
        <w:t>New Legislation related to housing: League of Municipalities</w:t>
      </w:r>
    </w:p>
    <w:p w14:paraId="0A7D714D" w14:textId="420CE891" w:rsidR="00D03EB4" w:rsidRDefault="00D03EB4" w:rsidP="00D03EB4">
      <w:pPr>
        <w:pStyle w:val="ListParagraph"/>
        <w:numPr>
          <w:ilvl w:val="2"/>
          <w:numId w:val="1"/>
        </w:numPr>
        <w:tabs>
          <w:tab w:val="left" w:pos="1485"/>
        </w:tabs>
        <w:spacing w:after="0"/>
        <w:rPr>
          <w:sz w:val="24"/>
          <w:szCs w:val="24"/>
        </w:rPr>
      </w:pPr>
      <w:r>
        <w:rPr>
          <w:sz w:val="24"/>
          <w:szCs w:val="24"/>
        </w:rPr>
        <w:t>Jon and Nate will follow-up with Sonya to get the best contact for this.</w:t>
      </w:r>
    </w:p>
    <w:p w14:paraId="15C771F8" w14:textId="57314E2A" w:rsidR="00D03EB4" w:rsidRDefault="00D03EB4" w:rsidP="00D03EB4">
      <w:pPr>
        <w:pStyle w:val="ListParagraph"/>
        <w:numPr>
          <w:ilvl w:val="1"/>
          <w:numId w:val="1"/>
        </w:numPr>
        <w:tabs>
          <w:tab w:val="left" w:pos="1485"/>
        </w:tabs>
        <w:spacing w:after="0"/>
        <w:rPr>
          <w:sz w:val="24"/>
          <w:szCs w:val="24"/>
        </w:rPr>
      </w:pPr>
      <w:r>
        <w:rPr>
          <w:sz w:val="24"/>
          <w:szCs w:val="24"/>
        </w:rPr>
        <w:t>Modular Homes: Would Design Homes or Skyline be interested in talking to the group from their perspective</w:t>
      </w:r>
    </w:p>
    <w:p w14:paraId="561D07C5" w14:textId="7CD00509" w:rsidR="00D03EB4" w:rsidRDefault="00D03EB4" w:rsidP="00D03EB4">
      <w:pPr>
        <w:pStyle w:val="ListParagraph"/>
        <w:numPr>
          <w:ilvl w:val="2"/>
          <w:numId w:val="1"/>
        </w:numPr>
        <w:tabs>
          <w:tab w:val="left" w:pos="1485"/>
        </w:tabs>
        <w:spacing w:after="0"/>
        <w:rPr>
          <w:sz w:val="24"/>
          <w:szCs w:val="24"/>
        </w:rPr>
      </w:pPr>
      <w:r>
        <w:rPr>
          <w:sz w:val="24"/>
          <w:szCs w:val="24"/>
        </w:rPr>
        <w:t>Discussion around a project that Design Homes had 4 lots and they put two homes up and sold them. They are not interested right now in putting homes on the other two lots.</w:t>
      </w:r>
    </w:p>
    <w:p w14:paraId="33C892C9" w14:textId="77777777" w:rsidR="001A3E63" w:rsidRDefault="001A3E63" w:rsidP="001A3E63">
      <w:pPr>
        <w:pStyle w:val="ListParagraph"/>
        <w:tabs>
          <w:tab w:val="left" w:pos="1485"/>
        </w:tabs>
        <w:spacing w:after="0"/>
        <w:rPr>
          <w:sz w:val="24"/>
          <w:szCs w:val="24"/>
        </w:rPr>
      </w:pPr>
    </w:p>
    <w:p w14:paraId="68B5E931" w14:textId="168762CC" w:rsidR="00BE74B9" w:rsidRPr="0041224C" w:rsidRDefault="00BE74B9" w:rsidP="0041224C">
      <w:pPr>
        <w:pStyle w:val="ListParagraph"/>
        <w:numPr>
          <w:ilvl w:val="0"/>
          <w:numId w:val="1"/>
        </w:numPr>
        <w:tabs>
          <w:tab w:val="left" w:pos="1485"/>
        </w:tabs>
        <w:spacing w:after="0"/>
        <w:rPr>
          <w:sz w:val="24"/>
          <w:szCs w:val="24"/>
        </w:rPr>
      </w:pPr>
      <w:r w:rsidRPr="0041224C">
        <w:rPr>
          <w:sz w:val="24"/>
          <w:szCs w:val="24"/>
        </w:rPr>
        <w:t>Opportunities for Collaboration</w:t>
      </w:r>
    </w:p>
    <w:p w14:paraId="36ADB9CA" w14:textId="77777777" w:rsidR="00201FD3" w:rsidRPr="00C55D40" w:rsidRDefault="00201FD3" w:rsidP="00C55D40">
      <w:pPr>
        <w:tabs>
          <w:tab w:val="left" w:pos="1485"/>
        </w:tabs>
        <w:spacing w:after="0"/>
        <w:rPr>
          <w:sz w:val="24"/>
          <w:szCs w:val="24"/>
        </w:rPr>
      </w:pPr>
    </w:p>
    <w:p w14:paraId="64F42683" w14:textId="2336D651" w:rsidR="00201FD3" w:rsidRPr="00201FD3" w:rsidRDefault="00201FD3" w:rsidP="00201FD3">
      <w:pPr>
        <w:pStyle w:val="ListParagraph"/>
        <w:numPr>
          <w:ilvl w:val="0"/>
          <w:numId w:val="1"/>
        </w:numPr>
        <w:tabs>
          <w:tab w:val="left" w:pos="1485"/>
        </w:tabs>
        <w:spacing w:after="0"/>
        <w:rPr>
          <w:sz w:val="24"/>
          <w:szCs w:val="24"/>
        </w:rPr>
      </w:pPr>
      <w:r w:rsidRPr="00201FD3">
        <w:rPr>
          <w:sz w:val="24"/>
          <w:szCs w:val="24"/>
        </w:rPr>
        <w:t xml:space="preserve">Next Meeting: </w:t>
      </w:r>
      <w:r w:rsidR="001A3E63">
        <w:rPr>
          <w:sz w:val="24"/>
          <w:szCs w:val="24"/>
        </w:rPr>
        <w:t>Oct. 14</w:t>
      </w:r>
      <w:r w:rsidR="00AB2558">
        <w:rPr>
          <w:sz w:val="24"/>
          <w:szCs w:val="24"/>
        </w:rPr>
        <w:t xml:space="preserve">, </w:t>
      </w:r>
      <w:r w:rsidRPr="00201FD3">
        <w:rPr>
          <w:sz w:val="24"/>
          <w:szCs w:val="24"/>
        </w:rPr>
        <w:t>202</w:t>
      </w:r>
      <w:r w:rsidR="0047627A">
        <w:rPr>
          <w:sz w:val="24"/>
          <w:szCs w:val="24"/>
        </w:rPr>
        <w:t>5</w:t>
      </w:r>
      <w:r w:rsidRPr="00201FD3">
        <w:rPr>
          <w:sz w:val="24"/>
          <w:szCs w:val="24"/>
        </w:rPr>
        <w:t xml:space="preserve"> @ 9:00</w:t>
      </w:r>
    </w:p>
    <w:p w14:paraId="68BCA549" w14:textId="77777777" w:rsidR="00602163" w:rsidRDefault="00602163" w:rsidP="00602163">
      <w:pPr>
        <w:spacing w:before="100" w:beforeAutospacing="1" w:after="100" w:afterAutospacing="1" w:line="240" w:lineRule="auto"/>
        <w:rPr>
          <w:rFonts w:eastAsia="Times New Roman"/>
        </w:rPr>
      </w:pPr>
    </w:p>
    <w:p w14:paraId="1988E4A3" w14:textId="77777777" w:rsidR="00602163" w:rsidRDefault="00602163" w:rsidP="00602163">
      <w:pPr>
        <w:pStyle w:val="ListParagraph"/>
        <w:tabs>
          <w:tab w:val="left" w:pos="1485"/>
        </w:tabs>
        <w:spacing w:after="0"/>
        <w:ind w:left="1440"/>
      </w:pPr>
    </w:p>
    <w:p w14:paraId="13E9DFC4" w14:textId="77777777" w:rsidR="00602163" w:rsidRDefault="00602163" w:rsidP="00791ED6">
      <w:pPr>
        <w:tabs>
          <w:tab w:val="left" w:pos="1485"/>
        </w:tabs>
        <w:spacing w:after="0"/>
      </w:pPr>
    </w:p>
    <w:sectPr w:rsidR="00602163" w:rsidSect="0087016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E87"/>
    <w:multiLevelType w:val="multilevel"/>
    <w:tmpl w:val="8F80A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73944"/>
    <w:multiLevelType w:val="multilevel"/>
    <w:tmpl w:val="6430E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55565"/>
    <w:multiLevelType w:val="hybridMultilevel"/>
    <w:tmpl w:val="78CCA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D4AB9"/>
    <w:multiLevelType w:val="hybridMultilevel"/>
    <w:tmpl w:val="D5441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2419331">
    <w:abstractNumId w:val="2"/>
  </w:num>
  <w:num w:numId="2" w16cid:durableId="735979098">
    <w:abstractNumId w:val="0"/>
  </w:num>
  <w:num w:numId="3" w16cid:durableId="1131241817">
    <w:abstractNumId w:val="2"/>
  </w:num>
  <w:num w:numId="4" w16cid:durableId="726076085">
    <w:abstractNumId w:val="3"/>
  </w:num>
  <w:num w:numId="5" w16cid:durableId="194360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D6"/>
    <w:rsid w:val="00031B53"/>
    <w:rsid w:val="00034D16"/>
    <w:rsid w:val="00067301"/>
    <w:rsid w:val="000E552C"/>
    <w:rsid w:val="00106C0A"/>
    <w:rsid w:val="0011707A"/>
    <w:rsid w:val="0012188A"/>
    <w:rsid w:val="0012615C"/>
    <w:rsid w:val="001575B6"/>
    <w:rsid w:val="0018476C"/>
    <w:rsid w:val="00193BAD"/>
    <w:rsid w:val="001A21CC"/>
    <w:rsid w:val="001A2D9C"/>
    <w:rsid w:val="001A3E63"/>
    <w:rsid w:val="00201FD3"/>
    <w:rsid w:val="0020712E"/>
    <w:rsid w:val="0022395C"/>
    <w:rsid w:val="0029757B"/>
    <w:rsid w:val="002F7320"/>
    <w:rsid w:val="00386DE0"/>
    <w:rsid w:val="003C300E"/>
    <w:rsid w:val="0040191A"/>
    <w:rsid w:val="004066C3"/>
    <w:rsid w:val="0041224C"/>
    <w:rsid w:val="0047627A"/>
    <w:rsid w:val="00481D9E"/>
    <w:rsid w:val="004A7D87"/>
    <w:rsid w:val="004E5FB8"/>
    <w:rsid w:val="004F214A"/>
    <w:rsid w:val="004F4D14"/>
    <w:rsid w:val="005110AC"/>
    <w:rsid w:val="005121AC"/>
    <w:rsid w:val="005576FF"/>
    <w:rsid w:val="00596748"/>
    <w:rsid w:val="00602163"/>
    <w:rsid w:val="00630A0A"/>
    <w:rsid w:val="00657E3F"/>
    <w:rsid w:val="00695D9B"/>
    <w:rsid w:val="006A748A"/>
    <w:rsid w:val="006C61A8"/>
    <w:rsid w:val="00774F3E"/>
    <w:rsid w:val="0077692C"/>
    <w:rsid w:val="00791ED6"/>
    <w:rsid w:val="007F236A"/>
    <w:rsid w:val="007F3DA4"/>
    <w:rsid w:val="008606B8"/>
    <w:rsid w:val="00870161"/>
    <w:rsid w:val="008D1094"/>
    <w:rsid w:val="008D72EA"/>
    <w:rsid w:val="008F4F01"/>
    <w:rsid w:val="009508B5"/>
    <w:rsid w:val="009F77B2"/>
    <w:rsid w:val="00A05FE2"/>
    <w:rsid w:val="00A379F3"/>
    <w:rsid w:val="00A72473"/>
    <w:rsid w:val="00AB2558"/>
    <w:rsid w:val="00B0784F"/>
    <w:rsid w:val="00B37823"/>
    <w:rsid w:val="00B62D9C"/>
    <w:rsid w:val="00BD0349"/>
    <w:rsid w:val="00BE74B9"/>
    <w:rsid w:val="00BF4C05"/>
    <w:rsid w:val="00C178DD"/>
    <w:rsid w:val="00C2619D"/>
    <w:rsid w:val="00C55D40"/>
    <w:rsid w:val="00D03EB4"/>
    <w:rsid w:val="00D35933"/>
    <w:rsid w:val="00D562AF"/>
    <w:rsid w:val="00D74A04"/>
    <w:rsid w:val="00DC555D"/>
    <w:rsid w:val="00DE287E"/>
    <w:rsid w:val="00E417B0"/>
    <w:rsid w:val="00E50ED5"/>
    <w:rsid w:val="00E84689"/>
    <w:rsid w:val="00EA3FFC"/>
    <w:rsid w:val="00EC5CB0"/>
    <w:rsid w:val="00ED3AEB"/>
    <w:rsid w:val="00ED48B2"/>
    <w:rsid w:val="00EF1C32"/>
    <w:rsid w:val="00F35579"/>
    <w:rsid w:val="00F7141F"/>
    <w:rsid w:val="00FA7F79"/>
    <w:rsid w:val="00FB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2F74"/>
  <w15:chartTrackingRefBased/>
  <w15:docId w15:val="{7E71BE59-4C27-445B-9EC7-1CD3AF8D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ED6"/>
    <w:rPr>
      <w:color w:val="0563C1"/>
      <w:u w:val="single"/>
    </w:rPr>
  </w:style>
  <w:style w:type="paragraph" w:styleId="ListParagraph">
    <w:name w:val="List Paragraph"/>
    <w:basedOn w:val="Normal"/>
    <w:uiPriority w:val="34"/>
    <w:qFormat/>
    <w:rsid w:val="00602163"/>
    <w:pPr>
      <w:ind w:left="720"/>
      <w:contextualSpacing/>
    </w:pPr>
  </w:style>
  <w:style w:type="paragraph" w:customStyle="1" w:styleId="xmsonormal">
    <w:name w:val="x_msonormal"/>
    <w:basedOn w:val="Normal"/>
    <w:rsid w:val="00A379F3"/>
    <w:pPr>
      <w:spacing w:after="0" w:line="240" w:lineRule="auto"/>
    </w:pPr>
    <w:rPr>
      <w:rFonts w:ascii="Aptos" w:hAnsi="Aptos" w:cs="Aptos"/>
      <w:kern w:val="0"/>
      <w:sz w:val="24"/>
      <w:szCs w:val="24"/>
      <w14:ligatures w14:val="none"/>
    </w:rPr>
  </w:style>
  <w:style w:type="paragraph" w:customStyle="1" w:styleId="xmsolistparagraph">
    <w:name w:val="x_msolistparagraph"/>
    <w:basedOn w:val="Normal"/>
    <w:rsid w:val="00F7141F"/>
    <w:pPr>
      <w:spacing w:after="0" w:line="240" w:lineRule="auto"/>
      <w:ind w:left="720"/>
    </w:pPr>
    <w:rPr>
      <w:rFonts w:ascii="Aptos" w:hAnsi="Aptos" w:cs="Aptos"/>
      <w:kern w:val="0"/>
      <w:sz w:val="24"/>
      <w:szCs w:val="24"/>
      <w14:ligatures w14:val="none"/>
    </w:rPr>
  </w:style>
  <w:style w:type="character" w:styleId="FollowedHyperlink">
    <w:name w:val="FollowedHyperlink"/>
    <w:basedOn w:val="DefaultParagraphFont"/>
    <w:uiPriority w:val="99"/>
    <w:semiHidden/>
    <w:unhideWhenUsed/>
    <w:rsid w:val="00E417B0"/>
    <w:rPr>
      <w:color w:val="954F72" w:themeColor="followedHyperlink"/>
      <w:u w:val="single"/>
    </w:rPr>
  </w:style>
  <w:style w:type="character" w:styleId="UnresolvedMention">
    <w:name w:val="Unresolved Mention"/>
    <w:basedOn w:val="DefaultParagraphFont"/>
    <w:uiPriority w:val="99"/>
    <w:semiHidden/>
    <w:unhideWhenUsed/>
    <w:rsid w:val="00C55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670">
      <w:bodyDiv w:val="1"/>
      <w:marLeft w:val="0"/>
      <w:marRight w:val="0"/>
      <w:marTop w:val="0"/>
      <w:marBottom w:val="0"/>
      <w:divBdr>
        <w:top w:val="none" w:sz="0" w:space="0" w:color="auto"/>
        <w:left w:val="none" w:sz="0" w:space="0" w:color="auto"/>
        <w:bottom w:val="none" w:sz="0" w:space="0" w:color="auto"/>
        <w:right w:val="none" w:sz="0" w:space="0" w:color="auto"/>
      </w:divBdr>
    </w:div>
    <w:div w:id="156461324">
      <w:bodyDiv w:val="1"/>
      <w:marLeft w:val="0"/>
      <w:marRight w:val="0"/>
      <w:marTop w:val="0"/>
      <w:marBottom w:val="0"/>
      <w:divBdr>
        <w:top w:val="none" w:sz="0" w:space="0" w:color="auto"/>
        <w:left w:val="none" w:sz="0" w:space="0" w:color="auto"/>
        <w:bottom w:val="none" w:sz="0" w:space="0" w:color="auto"/>
        <w:right w:val="none" w:sz="0" w:space="0" w:color="auto"/>
      </w:divBdr>
    </w:div>
    <w:div w:id="1200046209">
      <w:bodyDiv w:val="1"/>
      <w:marLeft w:val="0"/>
      <w:marRight w:val="0"/>
      <w:marTop w:val="0"/>
      <w:marBottom w:val="0"/>
      <w:divBdr>
        <w:top w:val="none" w:sz="0" w:space="0" w:color="auto"/>
        <w:left w:val="none" w:sz="0" w:space="0" w:color="auto"/>
        <w:bottom w:val="none" w:sz="0" w:space="0" w:color="auto"/>
        <w:right w:val="none" w:sz="0" w:space="0" w:color="auto"/>
      </w:divBdr>
    </w:div>
    <w:div w:id="1301612667">
      <w:bodyDiv w:val="1"/>
      <w:marLeft w:val="0"/>
      <w:marRight w:val="0"/>
      <w:marTop w:val="0"/>
      <w:marBottom w:val="0"/>
      <w:divBdr>
        <w:top w:val="none" w:sz="0" w:space="0" w:color="auto"/>
        <w:left w:val="none" w:sz="0" w:space="0" w:color="auto"/>
        <w:bottom w:val="none" w:sz="0" w:space="0" w:color="auto"/>
        <w:right w:val="none" w:sz="0" w:space="0" w:color="auto"/>
      </w:divBdr>
    </w:div>
    <w:div w:id="1828475314">
      <w:bodyDiv w:val="1"/>
      <w:marLeft w:val="0"/>
      <w:marRight w:val="0"/>
      <w:marTop w:val="0"/>
      <w:marBottom w:val="0"/>
      <w:divBdr>
        <w:top w:val="none" w:sz="0" w:space="0" w:color="auto"/>
        <w:left w:val="none" w:sz="0" w:space="0" w:color="auto"/>
        <w:bottom w:val="none" w:sz="0" w:space="0" w:color="auto"/>
        <w:right w:val="none" w:sz="0" w:space="0" w:color="auto"/>
      </w:divBdr>
    </w:div>
    <w:div w:id="18856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oberts23@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7C00D473D8E4688694B6196F2EE0A" ma:contentTypeVersion="3" ma:contentTypeDescription="Create a new document." ma:contentTypeScope="" ma:versionID="53ba8daa9f7a872f483202388e000314">
  <xsd:schema xmlns:xsd="http://www.w3.org/2001/XMLSchema" xmlns:xs="http://www.w3.org/2001/XMLSchema" xmlns:p="http://schemas.microsoft.com/office/2006/metadata/properties" xmlns:ns3="e9f4943d-4919-43eb-ad9f-e972edee2ab9" targetNamespace="http://schemas.microsoft.com/office/2006/metadata/properties" ma:root="true" ma:fieldsID="60acd95ed167eb0f34e1a71c6e92c95a" ns3:_="">
    <xsd:import namespace="e9f4943d-4919-43eb-ad9f-e972edee2ab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4943d-4919-43eb-ad9f-e972edee2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07A56-0759-45EA-879B-B3AC40528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4943d-4919-43eb-ad9f-e972edee2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CBC00-AAD3-4718-A4DE-0F36A16088DC}">
  <ds:schemaRefs>
    <ds:schemaRef ds:uri="http://schemas.microsoft.com/sharepoint/v3/contenttype/forms"/>
  </ds:schemaRefs>
</ds:datastoreItem>
</file>

<file path=customXml/itemProps3.xml><?xml version="1.0" encoding="utf-8"?>
<ds:datastoreItem xmlns:ds="http://schemas.openxmlformats.org/officeDocument/2006/customXml" ds:itemID="{25EDDE5D-D7BE-4EBA-847C-1ED3D701C0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Lenzendorf</dc:creator>
  <cp:keywords/>
  <dc:description/>
  <cp:lastModifiedBy>Sonya Lenzendorf</cp:lastModifiedBy>
  <cp:revision>3</cp:revision>
  <cp:lastPrinted>2026-07-08T12:35:00Z</cp:lastPrinted>
  <dcterms:created xsi:type="dcterms:W3CDTF">2026-07-08T16:38:00Z</dcterms:created>
  <dcterms:modified xsi:type="dcterms:W3CDTF">2026-07-08T17:09:00Z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0x010100BC67C00D473D8E4688694B6196F2EE0A</vt:lpwstr>
  </property>
  <property fmtid="{D5CDD505-2E9C-101B-9397-08002B2CF9AE}" pid="3" name="MSIP_Label_d3d412e4-bfd5-4fc8-a448-0ae029f2b331_Enabled">
    <vt:lpwstr>true</vt:lpwstr>
  </property>
  <property fmtid="{D5CDD505-2E9C-101B-9397-08002B2CF9AE}" pid="4" name="MSIP_Label_d3d412e4-bfd5-4fc8-a448-0ae029f2b331_SetDate">
    <vt:lpwstr>2026-01-06T14:18:45Z</vt:lpwstr>
  </property>
  <property fmtid="{D5CDD505-2E9C-101B-9397-08002B2CF9AE}" pid="5" name="MSIP_Label_d3d412e4-bfd5-4fc8-a448-0ae029f2b331_Method">
    <vt:lpwstr>Standard</vt:lpwstr>
  </property>
  <property fmtid="{D5CDD505-2E9C-101B-9397-08002B2CF9AE}" pid="6" name="MSIP_Label_d3d412e4-bfd5-4fc8-a448-0ae029f2b331_Name">
    <vt:lpwstr>defa4170-0d19-0005-0003-bc88714345d2</vt:lpwstr>
  </property>
  <property fmtid="{D5CDD505-2E9C-101B-9397-08002B2CF9AE}" pid="7" name="MSIP_Label_d3d412e4-bfd5-4fc8-a448-0ae029f2b331_SiteId">
    <vt:lpwstr>63714854-1b06-434e-a288-2f628757078e</vt:lpwstr>
  </property>
  <property fmtid="{D5CDD505-2E9C-101B-9397-08002B2CF9AE}" pid="8" name="MSIP_Label_d3d412e4-bfd5-4fc8-a448-0ae029f2b331_ActionId">
    <vt:lpwstr>cab6e67b-6f81-434f-b57f-9d44f73ab3f2</vt:lpwstr>
  </property>
  <property fmtid="{D5CDD505-2E9C-101B-9397-08002B2CF9AE}" pid="9" name="MSIP_Label_d3d412e4-bfd5-4fc8-a448-0ae029f2b331_ContentBits">
    <vt:lpwstr>0</vt:lpwstr>
  </property>
  <property fmtid="{D5CDD505-2E9C-101B-9397-08002B2CF9AE}" pid="10" name="MSIP_Label_d3d412e4-bfd5-4fc8-a448-0ae029f2b331_Tag">
    <vt:lpwstr>10, 3, 0, 1</vt:lpwstr>
  </property>
</Properties>
</file>