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9609" w14:textId="77777777" w:rsidR="00954BAF" w:rsidRPr="00061EA1" w:rsidRDefault="00954BAF" w:rsidP="00954BAF">
      <w:r>
        <w:rPr>
          <w:noProof/>
        </w:rPr>
        <mc:AlternateContent>
          <mc:Choice Requires="wps">
            <w:drawing>
              <wp:anchor distT="45720" distB="45720" distL="114300" distR="114300" simplePos="0" relativeHeight="251659264" behindDoc="0" locked="0" layoutInCell="1" allowOverlap="1" wp14:anchorId="7440A0EC" wp14:editId="61BADC9A">
                <wp:simplePos x="0" y="0"/>
                <wp:positionH relativeFrom="column">
                  <wp:posOffset>-390525</wp:posOffset>
                </wp:positionH>
                <wp:positionV relativeFrom="paragraph">
                  <wp:posOffset>180975</wp:posOffset>
                </wp:positionV>
                <wp:extent cx="6924675" cy="5486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5486400"/>
                        </a:xfrm>
                        <a:prstGeom prst="rect">
                          <a:avLst/>
                        </a:prstGeom>
                        <a:solidFill>
                          <a:srgbClr val="FFFFFF"/>
                        </a:solidFill>
                        <a:ln w="9525">
                          <a:solidFill>
                            <a:srgbClr val="000000"/>
                          </a:solidFill>
                          <a:miter lim="800000"/>
                          <a:headEnd/>
                          <a:tailEnd/>
                        </a:ln>
                      </wps:spPr>
                      <wps:txbx>
                        <w:txbxContent>
                          <w:p w14:paraId="2FD7F967" w14:textId="77777777" w:rsidR="00954BAF" w:rsidRPr="00DD3D05" w:rsidRDefault="00954BAF" w:rsidP="00954BAF">
                            <w:pPr>
                              <w:jc w:val="center"/>
                              <w:rPr>
                                <w:b/>
                                <w:bCs/>
                                <w:sz w:val="28"/>
                                <w:szCs w:val="28"/>
                              </w:rPr>
                            </w:pPr>
                            <w:r w:rsidRPr="00DD3D05">
                              <w:rPr>
                                <w:b/>
                                <w:bCs/>
                                <w:sz w:val="28"/>
                                <w:szCs w:val="28"/>
                              </w:rPr>
                              <w:t>PUBLIC NOTICE</w:t>
                            </w:r>
                          </w:p>
                          <w:p w14:paraId="0B87A16A" w14:textId="03E27F7A" w:rsidR="00954BAF" w:rsidRPr="00DD3D05" w:rsidRDefault="00954BAF" w:rsidP="00954BAF">
                            <w:pPr>
                              <w:jc w:val="center"/>
                              <w:rPr>
                                <w:b/>
                                <w:bCs/>
                                <w:sz w:val="28"/>
                                <w:szCs w:val="28"/>
                              </w:rPr>
                            </w:pPr>
                            <w:r w:rsidRPr="00DD3D05">
                              <w:rPr>
                                <w:b/>
                                <w:bCs/>
                                <w:sz w:val="28"/>
                                <w:szCs w:val="28"/>
                              </w:rPr>
                              <w:t>Notice of Public Hearing for the 202</w:t>
                            </w:r>
                            <w:r w:rsidRPr="00DD3D05">
                              <w:rPr>
                                <w:b/>
                                <w:bCs/>
                                <w:sz w:val="28"/>
                                <w:szCs w:val="28"/>
                              </w:rPr>
                              <w:t>7</w:t>
                            </w:r>
                            <w:r w:rsidRPr="00DD3D05">
                              <w:rPr>
                                <w:b/>
                                <w:bCs/>
                                <w:sz w:val="28"/>
                                <w:szCs w:val="28"/>
                              </w:rPr>
                              <w:t xml:space="preserve"> Section 5310 Grant Application</w:t>
                            </w:r>
                          </w:p>
                          <w:p w14:paraId="6D480D70" w14:textId="77777777" w:rsidR="00954BAF" w:rsidRDefault="00954BAF" w:rsidP="00954BAF">
                            <w:r w:rsidRPr="00061EA1">
                              <w:t>The Aging &amp; Disability Resource Center of Eagle Country serving Crawford County residents hereby provides notice that it intends to apply to the Wisconsin Department of Transportation for the following transportation projects under Section 53.10 to serve seniors and individuals with disabilities in Crawford County:</w:t>
                            </w:r>
                            <w:r>
                              <w:t xml:space="preserve"> </w:t>
                            </w:r>
                          </w:p>
                          <w:p w14:paraId="003868CB" w14:textId="247DD5D1" w:rsidR="00954BAF" w:rsidRPr="00061EA1" w:rsidRDefault="00954BAF" w:rsidP="00954BAF">
                            <w:r>
                              <w:t>One (1)</w:t>
                            </w:r>
                            <w:r w:rsidRPr="00061EA1">
                              <w:t xml:space="preserve"> </w:t>
                            </w:r>
                            <w:r>
                              <w:t>wheelchair accessible Transit/Bariatric Vehicle with 7 passenger/0 wheelchair, 3 passenger/1 wheelchair, or 3 passenger/2 wheelchair position</w:t>
                            </w:r>
                            <w:r w:rsidR="005E497B">
                              <w:t>s</w:t>
                            </w:r>
                            <w:r>
                              <w:t xml:space="preserve"> options. </w:t>
                            </w:r>
                          </w:p>
                          <w:p w14:paraId="0F18E4D4" w14:textId="6C86ECC8" w:rsidR="00954BAF" w:rsidRPr="00061EA1" w:rsidRDefault="00954BAF" w:rsidP="00954BAF">
                            <w:r w:rsidRPr="00061EA1">
                              <w:t>Individuals or agencies wishing to comment or receive additional information about this application should contact Nicole Baumeister at 225 N. Beaumont R</w:t>
                            </w:r>
                            <w:r>
                              <w:t>d</w:t>
                            </w:r>
                            <w:r w:rsidRPr="00061EA1">
                              <w:t>, Suite 117, Prairie du Chien, WI 53821 or (608) 326-0235 or</w:t>
                            </w:r>
                            <w:r w:rsidR="00644937">
                              <w:t xml:space="preserve"> email </w:t>
                            </w:r>
                            <w:r w:rsidRPr="00061EA1">
                              <w:t> </w:t>
                            </w:r>
                            <w:hyperlink r:id="rId4" w:history="1">
                              <w:r w:rsidRPr="00061EA1">
                                <w:rPr>
                                  <w:rStyle w:val="Hyperlink"/>
                                </w:rPr>
                                <w:t>nicole.baumeister@co.crawford.wi.gov</w:t>
                              </w:r>
                            </w:hyperlink>
                            <w:r w:rsidRPr="00061EA1">
                              <w:t>                                                         </w:t>
                            </w:r>
                          </w:p>
                          <w:p w14:paraId="490F4B85" w14:textId="690C27C9" w:rsidR="00954BAF" w:rsidRPr="00644937" w:rsidRDefault="00954BAF" w:rsidP="00954BAF">
                            <w:r w:rsidRPr="00644937">
                              <w:t>Formal comments or requests for additional information must be received in writing or email</w:t>
                            </w:r>
                            <w:r w:rsidR="005E497B" w:rsidRPr="00644937">
                              <w:t xml:space="preserve"> </w:t>
                            </w:r>
                            <w:r w:rsidR="00644937" w:rsidRPr="00644937">
                              <w:t>by Friday, July 17</w:t>
                            </w:r>
                            <w:r w:rsidR="00644937" w:rsidRPr="00644937">
                              <w:rPr>
                                <w:vertAlign w:val="superscript"/>
                              </w:rPr>
                              <w:t>th</w:t>
                            </w:r>
                            <w:r w:rsidR="00644937" w:rsidRPr="00644937">
                              <w:t xml:space="preserve"> at 4:30pm.</w:t>
                            </w:r>
                          </w:p>
                          <w:p w14:paraId="1974A001" w14:textId="2861159A" w:rsidR="00954BAF" w:rsidRPr="005E497B" w:rsidRDefault="00954BAF" w:rsidP="005E497B">
                            <w:pPr>
                              <w:rPr>
                                <w:b/>
                                <w:bCs/>
                                <w:vertAlign w:val="superscript"/>
                              </w:rPr>
                            </w:pPr>
                            <w:r w:rsidRPr="00046253">
                              <w:rPr>
                                <w:b/>
                              </w:rPr>
                              <w:t xml:space="preserve">There will be a public hearing on </w:t>
                            </w:r>
                            <w:r>
                              <w:rPr>
                                <w:b/>
                                <w:bCs/>
                              </w:rPr>
                              <w:t>Monday, July 13</w:t>
                            </w:r>
                            <w:r>
                              <w:rPr>
                                <w:b/>
                                <w:bCs/>
                                <w:vertAlign w:val="superscript"/>
                              </w:rPr>
                              <w:t xml:space="preserve">th </w:t>
                            </w:r>
                            <w:r>
                              <w:rPr>
                                <w:b/>
                                <w:bCs/>
                              </w:rPr>
                              <w:t>at 10:00am</w:t>
                            </w:r>
                            <w:r w:rsidR="00644937">
                              <w:rPr>
                                <w:b/>
                                <w:bCs/>
                              </w:rPr>
                              <w:t>-11:00am at the ADRC, 225 N. Beaumont Rd., Suite 117, Prairie du Chien, WI 53821,</w:t>
                            </w:r>
                            <w:r>
                              <w:rPr>
                                <w:b/>
                                <w:bCs/>
                              </w:rPr>
                              <w:t xml:space="preserve"> </w:t>
                            </w:r>
                            <w:r w:rsidRPr="00046253">
                              <w:rPr>
                                <w:bCs/>
                              </w:rPr>
                              <w:t>to receive comment on the 202</w:t>
                            </w:r>
                            <w:r w:rsidR="005E497B">
                              <w:rPr>
                                <w:bCs/>
                              </w:rPr>
                              <w:t xml:space="preserve">7 </w:t>
                            </w:r>
                            <w:r w:rsidRPr="00046253">
                              <w:rPr>
                                <w:bCs/>
                              </w:rPr>
                              <w:t xml:space="preserve">Section 5310 </w:t>
                            </w:r>
                            <w:r w:rsidRPr="00046253">
                              <w:t>Grant Application.</w:t>
                            </w:r>
                            <w:r w:rsidRPr="00046253">
                              <w:rPr>
                                <w:b/>
                              </w:rPr>
                              <w:t xml:space="preserve"> </w:t>
                            </w:r>
                            <w:r w:rsidRPr="00046253">
                              <w:t xml:space="preserve">For those </w:t>
                            </w:r>
                            <w:r>
                              <w:t xml:space="preserve">unable to attend in person, you may attend via telephone by calling 608-326-0235. </w:t>
                            </w:r>
                            <w:r w:rsidRPr="00046253">
                              <w:t xml:space="preserve"> </w:t>
                            </w:r>
                            <w:r w:rsidR="005E497B">
                              <w:t>Transportation may be provided. Call Jacob Schneider at 608-326-0235 to schedule.</w:t>
                            </w:r>
                          </w:p>
                          <w:p w14:paraId="2A2B1112" w14:textId="77777777" w:rsidR="00954BAF" w:rsidRPr="00D74A66" w:rsidRDefault="00954BAF" w:rsidP="00954BAF">
                            <w:pPr>
                              <w:jc w:val="center"/>
                            </w:pPr>
                            <w:r>
                              <w:rPr>
                                <w:noProof/>
                                <w:lang w:val="fr-FR"/>
                              </w:rPr>
                              <w:drawing>
                                <wp:inline distT="0" distB="0" distL="0" distR="0" wp14:anchorId="09962A0C" wp14:editId="60D7CE1F">
                                  <wp:extent cx="952500" cy="810172"/>
                                  <wp:effectExtent l="0" t="0" r="0" b="9525"/>
                                  <wp:docPr id="193105816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5933" cy="813092"/>
                                          </a:xfrm>
                                          <a:prstGeom prst="rect">
                                            <a:avLst/>
                                          </a:prstGeom>
                                          <a:noFill/>
                                          <a:ln>
                                            <a:noFill/>
                                          </a:ln>
                                        </pic:spPr>
                                      </pic:pic>
                                    </a:graphicData>
                                  </a:graphic>
                                </wp:inline>
                              </w:drawing>
                            </w:r>
                            <w:r w:rsidRPr="00D74A66">
                              <w:rPr>
                                <w:noProof/>
                              </w:rPr>
                              <w:drawing>
                                <wp:inline distT="0" distB="0" distL="0" distR="0" wp14:anchorId="520B6B34" wp14:editId="1B1C91F8">
                                  <wp:extent cx="1489710" cy="747735"/>
                                  <wp:effectExtent l="0" t="0" r="0" b="0"/>
                                  <wp:docPr id="1720746409" name="Picture 3"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46409" name="Picture 3" descr="Diagram&#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970" cy="753889"/>
                                          </a:xfrm>
                                          <a:prstGeom prst="rect">
                                            <a:avLst/>
                                          </a:prstGeom>
                                          <a:noFill/>
                                          <a:ln>
                                            <a:noFill/>
                                          </a:ln>
                                        </pic:spPr>
                                      </pic:pic>
                                    </a:graphicData>
                                  </a:graphic>
                                </wp:inline>
                              </w:drawing>
                            </w:r>
                          </w:p>
                          <w:p w14:paraId="513A96B0" w14:textId="77777777" w:rsidR="00954BAF" w:rsidRPr="00046253" w:rsidRDefault="00954BAF" w:rsidP="00954BAF"/>
                          <w:p w14:paraId="4FB3ABCA" w14:textId="77777777" w:rsidR="00954BAF" w:rsidRDefault="00954BAF" w:rsidP="00954BAF"/>
                          <w:p w14:paraId="3AD233A8" w14:textId="77777777" w:rsidR="00954BAF" w:rsidRDefault="00954BAF" w:rsidP="00954B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0A0EC" id="_x0000_t202" coordsize="21600,21600" o:spt="202" path="m,l,21600r21600,l21600,xe">
                <v:stroke joinstyle="miter"/>
                <v:path gradientshapeok="t" o:connecttype="rect"/>
              </v:shapetype>
              <v:shape id="Text Box 2" o:spid="_x0000_s1026" type="#_x0000_t202" style="position:absolute;margin-left:-30.75pt;margin-top:14.25pt;width:545.25pt;height:6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">
                <v:textbox>
                  <w:txbxContent>
                    <w:p w14:paraId="2FD7F967" w14:textId="77777777" w:rsidR="00954BAF" w:rsidRPr="00DD3D05" w:rsidRDefault="00954BAF" w:rsidP="00954BAF">
                      <w:pPr>
                        <w:jc w:val="center"/>
                        <w:rPr>
                          <w:b/>
                          <w:bCs/>
                          <w:sz w:val="28"/>
                          <w:szCs w:val="28"/>
                        </w:rPr>
                      </w:pPr>
                      <w:r w:rsidRPr="00DD3D05">
                        <w:rPr>
                          <w:b/>
                          <w:bCs/>
                          <w:sz w:val="28"/>
                          <w:szCs w:val="28"/>
                        </w:rPr>
                        <w:t>PUBLIC NOTICE</w:t>
                      </w:r>
                    </w:p>
                    <w:p w14:paraId="0B87A16A" w14:textId="03E27F7A" w:rsidR="00954BAF" w:rsidRPr="00DD3D05" w:rsidRDefault="00954BAF" w:rsidP="00954BAF">
                      <w:pPr>
                        <w:jc w:val="center"/>
                        <w:rPr>
                          <w:b/>
                          <w:bCs/>
                          <w:sz w:val="28"/>
                          <w:szCs w:val="28"/>
                        </w:rPr>
                      </w:pPr>
                      <w:r w:rsidRPr="00DD3D05">
                        <w:rPr>
                          <w:b/>
                          <w:bCs/>
                          <w:sz w:val="28"/>
                          <w:szCs w:val="28"/>
                        </w:rPr>
                        <w:t>Notice of Public Hearing for the 202</w:t>
                      </w:r>
                      <w:r w:rsidRPr="00DD3D05">
                        <w:rPr>
                          <w:b/>
                          <w:bCs/>
                          <w:sz w:val="28"/>
                          <w:szCs w:val="28"/>
                        </w:rPr>
                        <w:t>7</w:t>
                      </w:r>
                      <w:r w:rsidRPr="00DD3D05">
                        <w:rPr>
                          <w:b/>
                          <w:bCs/>
                          <w:sz w:val="28"/>
                          <w:szCs w:val="28"/>
                        </w:rPr>
                        <w:t xml:space="preserve"> Section 5310 Grant Application</w:t>
                      </w:r>
                    </w:p>
                    <w:p w14:paraId="6D480D70" w14:textId="77777777" w:rsidR="00954BAF" w:rsidRDefault="00954BAF" w:rsidP="00954BAF">
                      <w:r w:rsidRPr="00061EA1">
                        <w:t>The Aging &amp; Disability Resource Center of Eagle Country serving Crawford County residents hereby provides notice that it intends to apply to the Wisconsin Department of Transportation for the following transportation projects under Section 53.10 to serve seniors and individuals with disabilities in Crawford County:</w:t>
                      </w:r>
                      <w:r>
                        <w:t xml:space="preserve"> </w:t>
                      </w:r>
                    </w:p>
                    <w:p w14:paraId="003868CB" w14:textId="247DD5D1" w:rsidR="00954BAF" w:rsidRPr="00061EA1" w:rsidRDefault="00954BAF" w:rsidP="00954BAF">
                      <w:r>
                        <w:t>One (1)</w:t>
                      </w:r>
                      <w:r w:rsidRPr="00061EA1">
                        <w:t xml:space="preserve"> </w:t>
                      </w:r>
                      <w:r>
                        <w:t>wheelchair accessible Transit/Bariatric Vehicle with 7 passenger/0 wheelchair, 3 passenger/1 wheelchair, or 3 passenger/2 wheelchair position</w:t>
                      </w:r>
                      <w:r w:rsidR="005E497B">
                        <w:t>s</w:t>
                      </w:r>
                      <w:r>
                        <w:t xml:space="preserve"> options. </w:t>
                      </w:r>
                    </w:p>
                    <w:p w14:paraId="0F18E4D4" w14:textId="6C86ECC8" w:rsidR="00954BAF" w:rsidRPr="00061EA1" w:rsidRDefault="00954BAF" w:rsidP="00954BAF">
                      <w:r w:rsidRPr="00061EA1">
                        <w:t>Individuals or agencies wishing to comment or receive additional information about this application should contact Nicole Baumeister at 225 N. Beaumont R</w:t>
                      </w:r>
                      <w:r>
                        <w:t>d</w:t>
                      </w:r>
                      <w:r w:rsidRPr="00061EA1">
                        <w:t>, Suite 117, Prairie du Chien, WI 53821 or (608) 326-0235 or</w:t>
                      </w:r>
                      <w:r w:rsidR="00644937">
                        <w:t xml:space="preserve"> email </w:t>
                      </w:r>
                      <w:r w:rsidRPr="00061EA1">
                        <w:t> </w:t>
                      </w:r>
                      <w:hyperlink r:id="rId8" w:history="1">
                        <w:r w:rsidRPr="00061EA1">
                          <w:rPr>
                            <w:rStyle w:val="Hyperlink"/>
                          </w:rPr>
                          <w:t>nicole.baumeister@co.crawford.wi.gov</w:t>
                        </w:r>
                      </w:hyperlink>
                      <w:r w:rsidRPr="00061EA1">
                        <w:t>                                                         </w:t>
                      </w:r>
                    </w:p>
                    <w:p w14:paraId="490F4B85" w14:textId="690C27C9" w:rsidR="00954BAF" w:rsidRPr="00644937" w:rsidRDefault="00954BAF" w:rsidP="00954BAF">
                      <w:r w:rsidRPr="00644937">
                        <w:t>Formal comments or requests for additional information must be received in writing or email</w:t>
                      </w:r>
                      <w:r w:rsidR="005E497B" w:rsidRPr="00644937">
                        <w:t xml:space="preserve"> </w:t>
                      </w:r>
                      <w:r w:rsidR="00644937" w:rsidRPr="00644937">
                        <w:t>by Friday, July 17</w:t>
                      </w:r>
                      <w:r w:rsidR="00644937" w:rsidRPr="00644937">
                        <w:rPr>
                          <w:vertAlign w:val="superscript"/>
                        </w:rPr>
                        <w:t>th</w:t>
                      </w:r>
                      <w:r w:rsidR="00644937" w:rsidRPr="00644937">
                        <w:t xml:space="preserve"> at 4:30pm.</w:t>
                      </w:r>
                    </w:p>
                    <w:p w14:paraId="1974A001" w14:textId="2861159A" w:rsidR="00954BAF" w:rsidRPr="005E497B" w:rsidRDefault="00954BAF" w:rsidP="005E497B">
                      <w:pPr>
                        <w:rPr>
                          <w:b/>
                          <w:bCs/>
                          <w:vertAlign w:val="superscript"/>
                        </w:rPr>
                      </w:pPr>
                      <w:r w:rsidRPr="00046253">
                        <w:rPr>
                          <w:b/>
                        </w:rPr>
                        <w:t xml:space="preserve">There will be a public hearing on </w:t>
                      </w:r>
                      <w:r>
                        <w:rPr>
                          <w:b/>
                          <w:bCs/>
                        </w:rPr>
                        <w:t>Monday, July 13</w:t>
                      </w:r>
                      <w:r>
                        <w:rPr>
                          <w:b/>
                          <w:bCs/>
                          <w:vertAlign w:val="superscript"/>
                        </w:rPr>
                        <w:t xml:space="preserve">th </w:t>
                      </w:r>
                      <w:r>
                        <w:rPr>
                          <w:b/>
                          <w:bCs/>
                        </w:rPr>
                        <w:t>at 10:00am</w:t>
                      </w:r>
                      <w:r w:rsidR="00644937">
                        <w:rPr>
                          <w:b/>
                          <w:bCs/>
                        </w:rPr>
                        <w:t>-11:00am at the ADRC, 225 N. Beaumont Rd., Suite 117, Prairie du Chien, WI 53821,</w:t>
                      </w:r>
                      <w:r>
                        <w:rPr>
                          <w:b/>
                          <w:bCs/>
                        </w:rPr>
                        <w:t xml:space="preserve"> </w:t>
                      </w:r>
                      <w:r w:rsidRPr="00046253">
                        <w:rPr>
                          <w:bCs/>
                        </w:rPr>
                        <w:t>to receive comment on the 202</w:t>
                      </w:r>
                      <w:r w:rsidR="005E497B">
                        <w:rPr>
                          <w:bCs/>
                        </w:rPr>
                        <w:t xml:space="preserve">7 </w:t>
                      </w:r>
                      <w:r w:rsidRPr="00046253">
                        <w:rPr>
                          <w:bCs/>
                        </w:rPr>
                        <w:t xml:space="preserve">Section 5310 </w:t>
                      </w:r>
                      <w:r w:rsidRPr="00046253">
                        <w:t>Grant Application.</w:t>
                      </w:r>
                      <w:r w:rsidRPr="00046253">
                        <w:rPr>
                          <w:b/>
                        </w:rPr>
                        <w:t xml:space="preserve"> </w:t>
                      </w:r>
                      <w:r w:rsidRPr="00046253">
                        <w:t xml:space="preserve">For those </w:t>
                      </w:r>
                      <w:r>
                        <w:t xml:space="preserve">unable to attend in person, you may attend via telephone by calling 608-326-0235. </w:t>
                      </w:r>
                      <w:r w:rsidRPr="00046253">
                        <w:t xml:space="preserve"> </w:t>
                      </w:r>
                      <w:r w:rsidR="005E497B">
                        <w:t>Transportation may be provided. Call Jacob Schneider at 608-326-0235 to schedule.</w:t>
                      </w:r>
                    </w:p>
                    <w:p w14:paraId="2A2B1112" w14:textId="77777777" w:rsidR="00954BAF" w:rsidRPr="00D74A66" w:rsidRDefault="00954BAF" w:rsidP="00954BAF">
                      <w:pPr>
                        <w:jc w:val="center"/>
                      </w:pPr>
                      <w:r>
                        <w:rPr>
                          <w:noProof/>
                          <w:lang w:val="fr-FR"/>
                        </w:rPr>
                        <w:drawing>
                          <wp:inline distT="0" distB="0" distL="0" distR="0" wp14:anchorId="09962A0C" wp14:editId="60D7CE1F">
                            <wp:extent cx="952500" cy="810172"/>
                            <wp:effectExtent l="0" t="0" r="0" b="9525"/>
                            <wp:docPr id="193105816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5933" cy="813092"/>
                                    </a:xfrm>
                                    <a:prstGeom prst="rect">
                                      <a:avLst/>
                                    </a:prstGeom>
                                    <a:noFill/>
                                    <a:ln>
                                      <a:noFill/>
                                    </a:ln>
                                  </pic:spPr>
                                </pic:pic>
                              </a:graphicData>
                            </a:graphic>
                          </wp:inline>
                        </w:drawing>
                      </w:r>
                      <w:r w:rsidRPr="00D74A66">
                        <w:rPr>
                          <w:noProof/>
                        </w:rPr>
                        <w:drawing>
                          <wp:inline distT="0" distB="0" distL="0" distR="0" wp14:anchorId="520B6B34" wp14:editId="1B1C91F8">
                            <wp:extent cx="1489710" cy="747735"/>
                            <wp:effectExtent l="0" t="0" r="0" b="0"/>
                            <wp:docPr id="1720746409" name="Picture 3"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46409" name="Picture 3" descr="Diagram&#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970" cy="753889"/>
                                    </a:xfrm>
                                    <a:prstGeom prst="rect">
                                      <a:avLst/>
                                    </a:prstGeom>
                                    <a:noFill/>
                                    <a:ln>
                                      <a:noFill/>
                                    </a:ln>
                                  </pic:spPr>
                                </pic:pic>
                              </a:graphicData>
                            </a:graphic>
                          </wp:inline>
                        </w:drawing>
                      </w:r>
                    </w:p>
                    <w:p w14:paraId="513A96B0" w14:textId="77777777" w:rsidR="00954BAF" w:rsidRPr="00046253" w:rsidRDefault="00954BAF" w:rsidP="00954BAF"/>
                    <w:p w14:paraId="4FB3ABCA" w14:textId="77777777" w:rsidR="00954BAF" w:rsidRDefault="00954BAF" w:rsidP="00954BAF"/>
                    <w:p w14:paraId="3AD233A8" w14:textId="77777777" w:rsidR="00954BAF" w:rsidRDefault="00954BAF" w:rsidP="00954BAF"/>
                  </w:txbxContent>
                </v:textbox>
                <w10:wrap type="square"/>
              </v:shape>
            </w:pict>
          </mc:Fallback>
        </mc:AlternateContent>
      </w:r>
    </w:p>
    <w:p w14:paraId="4D2488CF" w14:textId="77777777" w:rsidR="00337AC0" w:rsidRDefault="00337AC0"/>
    <w:sectPr w:rsidR="00337AC0" w:rsidSect="00954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AF"/>
    <w:rsid w:val="00235B4D"/>
    <w:rsid w:val="00337AC0"/>
    <w:rsid w:val="005E497B"/>
    <w:rsid w:val="006343DD"/>
    <w:rsid w:val="00644937"/>
    <w:rsid w:val="00954BAF"/>
    <w:rsid w:val="00DD3D05"/>
    <w:rsid w:val="00E9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C4BD"/>
  <w15:chartTrackingRefBased/>
  <w15:docId w15:val="{4F0000EB-0069-4AE1-BD62-99207EA3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AF"/>
  </w:style>
  <w:style w:type="paragraph" w:styleId="Heading1">
    <w:name w:val="heading 1"/>
    <w:basedOn w:val="Normal"/>
    <w:next w:val="Normal"/>
    <w:link w:val="Heading1Char"/>
    <w:uiPriority w:val="9"/>
    <w:qFormat/>
    <w:rsid w:val="00954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BAF"/>
    <w:rPr>
      <w:rFonts w:eastAsiaTheme="majorEastAsia" w:cstheme="majorBidi"/>
      <w:color w:val="272727" w:themeColor="text1" w:themeTint="D8"/>
    </w:rPr>
  </w:style>
  <w:style w:type="paragraph" w:styleId="Title">
    <w:name w:val="Title"/>
    <w:basedOn w:val="Normal"/>
    <w:next w:val="Normal"/>
    <w:link w:val="TitleChar"/>
    <w:uiPriority w:val="10"/>
    <w:qFormat/>
    <w:rsid w:val="00954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BAF"/>
    <w:pPr>
      <w:spacing w:before="160"/>
      <w:jc w:val="center"/>
    </w:pPr>
    <w:rPr>
      <w:i/>
      <w:iCs/>
      <w:color w:val="404040" w:themeColor="text1" w:themeTint="BF"/>
    </w:rPr>
  </w:style>
  <w:style w:type="character" w:customStyle="1" w:styleId="QuoteChar">
    <w:name w:val="Quote Char"/>
    <w:basedOn w:val="DefaultParagraphFont"/>
    <w:link w:val="Quote"/>
    <w:uiPriority w:val="29"/>
    <w:rsid w:val="00954BAF"/>
    <w:rPr>
      <w:i/>
      <w:iCs/>
      <w:color w:val="404040" w:themeColor="text1" w:themeTint="BF"/>
    </w:rPr>
  </w:style>
  <w:style w:type="paragraph" w:styleId="ListParagraph">
    <w:name w:val="List Paragraph"/>
    <w:basedOn w:val="Normal"/>
    <w:uiPriority w:val="34"/>
    <w:qFormat/>
    <w:rsid w:val="00954BAF"/>
    <w:pPr>
      <w:ind w:left="720"/>
      <w:contextualSpacing/>
    </w:pPr>
  </w:style>
  <w:style w:type="character" w:styleId="IntenseEmphasis">
    <w:name w:val="Intense Emphasis"/>
    <w:basedOn w:val="DefaultParagraphFont"/>
    <w:uiPriority w:val="21"/>
    <w:qFormat/>
    <w:rsid w:val="00954BAF"/>
    <w:rPr>
      <w:i/>
      <w:iCs/>
      <w:color w:val="0F4761" w:themeColor="accent1" w:themeShade="BF"/>
    </w:rPr>
  </w:style>
  <w:style w:type="paragraph" w:styleId="IntenseQuote">
    <w:name w:val="Intense Quote"/>
    <w:basedOn w:val="Normal"/>
    <w:next w:val="Normal"/>
    <w:link w:val="IntenseQuoteChar"/>
    <w:uiPriority w:val="30"/>
    <w:qFormat/>
    <w:rsid w:val="00954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BAF"/>
    <w:rPr>
      <w:i/>
      <w:iCs/>
      <w:color w:val="0F4761" w:themeColor="accent1" w:themeShade="BF"/>
    </w:rPr>
  </w:style>
  <w:style w:type="character" w:styleId="IntenseReference">
    <w:name w:val="Intense Reference"/>
    <w:basedOn w:val="DefaultParagraphFont"/>
    <w:uiPriority w:val="32"/>
    <w:qFormat/>
    <w:rsid w:val="00954BAF"/>
    <w:rPr>
      <w:b/>
      <w:bCs/>
      <w:smallCaps/>
      <w:color w:val="0F4761" w:themeColor="accent1" w:themeShade="BF"/>
      <w:spacing w:val="5"/>
    </w:rPr>
  </w:style>
  <w:style w:type="character" w:styleId="Hyperlink">
    <w:name w:val="Hyperlink"/>
    <w:basedOn w:val="DefaultParagraphFont"/>
    <w:uiPriority w:val="99"/>
    <w:unhideWhenUsed/>
    <w:rsid w:val="00954BA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baumeister@co.crawford.wi.gov"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C0138.8F52B1F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nicole.baumeister@co.crawford.wi.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Baumeister</dc:creator>
  <cp:keywords/>
  <dc:description/>
  <cp:lastModifiedBy>Nicole Baumeister</cp:lastModifiedBy>
  <cp:revision>4</cp:revision>
  <dcterms:created xsi:type="dcterms:W3CDTF">2026-06-23T18:04:00Z</dcterms:created>
  <dcterms:modified xsi:type="dcterms:W3CDTF">2026-06-23T18:33:00Z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412e4-bfd5-4fc8-a448-0ae029f2b331_Enabled">
    <vt:lpwstr>true</vt:lpwstr>
  </property>
  <property fmtid="{D5CDD505-2E9C-101B-9397-08002B2CF9AE}" pid="3" name="MSIP_Label_d3d412e4-bfd5-4fc8-a448-0ae029f2b331_SetDate">
    <vt:lpwstr>2026-06-23T18:17:42Z</vt:lpwstr>
  </property>
  <property fmtid="{D5CDD505-2E9C-101B-9397-08002B2CF9AE}" pid="4" name="MSIP_Label_d3d412e4-bfd5-4fc8-a448-0ae029f2b331_Method">
    <vt:lpwstr>Standard</vt:lpwstr>
  </property>
  <property fmtid="{D5CDD505-2E9C-101B-9397-08002B2CF9AE}" pid="5" name="MSIP_Label_d3d412e4-bfd5-4fc8-a448-0ae029f2b331_Name">
    <vt:lpwstr>defa4170-0d19-0005-0003-bc88714345d2</vt:lpwstr>
  </property>
  <property fmtid="{D5CDD505-2E9C-101B-9397-08002B2CF9AE}" pid="6" name="MSIP_Label_d3d412e4-bfd5-4fc8-a448-0ae029f2b331_SiteId">
    <vt:lpwstr>63714854-1b06-434e-a288-2f628757078e</vt:lpwstr>
  </property>
  <property fmtid="{D5CDD505-2E9C-101B-9397-08002B2CF9AE}" pid="7" name="MSIP_Label_d3d412e4-bfd5-4fc8-a448-0ae029f2b331_ActionId">
    <vt:lpwstr>d87d5d6a-72f8-498e-ac12-77c34378bc7e</vt:lpwstr>
  </property>
  <property fmtid="{D5CDD505-2E9C-101B-9397-08002B2CF9AE}" pid="8" name="MSIP_Label_d3d412e4-bfd5-4fc8-a448-0ae029f2b331_ContentBits">
    <vt:lpwstr>0</vt:lpwstr>
  </property>
  <property fmtid="{D5CDD505-2E9C-101B-9397-08002B2CF9AE}" pid="9" name="MSIP_Label_d3d412e4-bfd5-4fc8-a448-0ae029f2b331_Tag">
    <vt:lpwstr>10, 3, 0, 1</vt:lpwstr>
  </property>
</Properties>
</file>